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DEF" w:rsidRPr="004E4DEF" w:rsidRDefault="004E4DEF" w:rsidP="004E4DEF">
      <w:pPr>
        <w:jc w:val="center"/>
        <w:rPr>
          <w:b/>
          <w:sz w:val="28"/>
          <w:szCs w:val="28"/>
        </w:rPr>
      </w:pPr>
      <w:r w:rsidRPr="004E4DEF">
        <w:rPr>
          <w:b/>
          <w:sz w:val="28"/>
          <w:szCs w:val="28"/>
        </w:rPr>
        <w:t>ELA Team</w:t>
      </w:r>
    </w:p>
    <w:p w:rsidR="004E4DEF" w:rsidRDefault="004E4DEF" w:rsidP="004E4DEF">
      <w:r w:rsidRPr="00F15949">
        <w:rPr>
          <w:b/>
        </w:rPr>
        <w:t>Team Focus</w:t>
      </w:r>
      <w:r>
        <w:t>:  Reading Comprehension</w:t>
      </w:r>
    </w:p>
    <w:p w:rsidR="004E4DEF" w:rsidRDefault="004E4DEF" w:rsidP="004E4DEF">
      <w:r w:rsidRPr="00F15949">
        <w:rPr>
          <w:b/>
        </w:rPr>
        <w:t>Standard</w:t>
      </w:r>
      <w:r>
        <w:t xml:space="preserve">:  </w:t>
      </w:r>
      <w:proofErr w:type="spellStart"/>
      <w:r>
        <w:t>DesCartes’</w:t>
      </w:r>
      <w:proofErr w:type="spellEnd"/>
      <w:r>
        <w:t xml:space="preserve"> Goal 2 – Students Apply Thinking Skills to Their Reading</w:t>
      </w:r>
    </w:p>
    <w:p w:rsidR="004E4DEF" w:rsidRDefault="004E4DEF" w:rsidP="004E4DEF">
      <w:r w:rsidRPr="00F15949">
        <w:rPr>
          <w:b/>
        </w:rPr>
        <w:t>Assessment Directions</w:t>
      </w:r>
      <w:r>
        <w:t xml:space="preserve">:  Read the statement or passage and then choose the best answer to the question.  Answer the question on the basis of what is stated or implied in the statement or passage.    </w:t>
      </w:r>
    </w:p>
    <w:p w:rsidR="004E4DEF" w:rsidRDefault="004E4DEF" w:rsidP="004E4DEF">
      <w:r w:rsidRPr="00F15949">
        <w:rPr>
          <w:b/>
        </w:rPr>
        <w:t>Assessment Prompt</w:t>
      </w:r>
      <w:r>
        <w:t xml:space="preserve">:  Various Statements and Passages   </w:t>
      </w:r>
    </w:p>
    <w:p w:rsidR="004E4DEF" w:rsidRDefault="004E4DEF" w:rsidP="004E4DEF">
      <w:r w:rsidRPr="00F15949">
        <w:rPr>
          <w:b/>
        </w:rPr>
        <w:t>Assessment Rubric</w:t>
      </w:r>
      <w:r>
        <w:t xml:space="preserve">:  </w:t>
      </w:r>
    </w:p>
    <w:tbl>
      <w:tblPr>
        <w:tblStyle w:val="TableGrid"/>
        <w:tblW w:w="0" w:type="auto"/>
        <w:tblInd w:w="1548" w:type="dxa"/>
        <w:tblLook w:val="04A0"/>
      </w:tblPr>
      <w:tblGrid>
        <w:gridCol w:w="3015"/>
        <w:gridCol w:w="3015"/>
      </w:tblGrid>
      <w:tr w:rsidR="004E4DEF" w:rsidTr="00337F8D">
        <w:tc>
          <w:tcPr>
            <w:tcW w:w="3015" w:type="dxa"/>
          </w:tcPr>
          <w:p w:rsidR="004E4DEF" w:rsidRPr="007B4A8E" w:rsidRDefault="004E4DEF" w:rsidP="00337F8D">
            <w:pPr>
              <w:jc w:val="center"/>
              <w:rPr>
                <w:b/>
              </w:rPr>
            </w:pPr>
            <w:r w:rsidRPr="007B4A8E">
              <w:rPr>
                <w:b/>
              </w:rPr>
              <w:t>Number Correct</w:t>
            </w:r>
          </w:p>
        </w:tc>
        <w:tc>
          <w:tcPr>
            <w:tcW w:w="3015" w:type="dxa"/>
          </w:tcPr>
          <w:p w:rsidR="004E4DEF" w:rsidRPr="007B4A8E" w:rsidRDefault="004E4DEF" w:rsidP="00337F8D">
            <w:pPr>
              <w:jc w:val="center"/>
              <w:rPr>
                <w:b/>
              </w:rPr>
            </w:pPr>
            <w:r w:rsidRPr="007B4A8E">
              <w:rPr>
                <w:b/>
              </w:rPr>
              <w:t>Scale</w:t>
            </w:r>
          </w:p>
        </w:tc>
      </w:tr>
      <w:tr w:rsidR="004E4DEF" w:rsidTr="00337F8D">
        <w:tc>
          <w:tcPr>
            <w:tcW w:w="3015" w:type="dxa"/>
          </w:tcPr>
          <w:p w:rsidR="004E4DEF" w:rsidRDefault="004E4DEF" w:rsidP="00337F8D">
            <w:r>
              <w:t>5-6</w:t>
            </w:r>
          </w:p>
        </w:tc>
        <w:tc>
          <w:tcPr>
            <w:tcW w:w="3015" w:type="dxa"/>
          </w:tcPr>
          <w:p w:rsidR="004E4DEF" w:rsidRDefault="004E4DEF" w:rsidP="00337F8D">
            <w:r>
              <w:t>Proficient</w:t>
            </w:r>
          </w:p>
        </w:tc>
      </w:tr>
      <w:tr w:rsidR="004E4DEF" w:rsidTr="00337F8D">
        <w:tc>
          <w:tcPr>
            <w:tcW w:w="3015" w:type="dxa"/>
          </w:tcPr>
          <w:p w:rsidR="004E4DEF" w:rsidRDefault="004E4DEF" w:rsidP="00337F8D">
            <w:r>
              <w:t>3-4</w:t>
            </w:r>
          </w:p>
        </w:tc>
        <w:tc>
          <w:tcPr>
            <w:tcW w:w="3015" w:type="dxa"/>
          </w:tcPr>
          <w:p w:rsidR="004E4DEF" w:rsidRDefault="004E4DEF" w:rsidP="00337F8D">
            <w:r>
              <w:t>Partially Proficient</w:t>
            </w:r>
          </w:p>
        </w:tc>
      </w:tr>
      <w:tr w:rsidR="004E4DEF" w:rsidTr="00337F8D">
        <w:tc>
          <w:tcPr>
            <w:tcW w:w="3015" w:type="dxa"/>
          </w:tcPr>
          <w:p w:rsidR="004E4DEF" w:rsidRDefault="004E4DEF" w:rsidP="00337F8D">
            <w:r>
              <w:t>0-2</w:t>
            </w:r>
          </w:p>
        </w:tc>
        <w:tc>
          <w:tcPr>
            <w:tcW w:w="3015" w:type="dxa"/>
          </w:tcPr>
          <w:p w:rsidR="004E4DEF" w:rsidRDefault="004E4DEF" w:rsidP="00337F8D">
            <w:r>
              <w:t>Beginning</w:t>
            </w:r>
          </w:p>
        </w:tc>
      </w:tr>
    </w:tbl>
    <w:p w:rsidR="004E4DEF" w:rsidRDefault="004E4DEF" w:rsidP="004E4DEF"/>
    <w:p w:rsidR="0038337D" w:rsidRDefault="0038337D" w:rsidP="004E4DEF">
      <w:r w:rsidRPr="0038337D">
        <w:rPr>
          <w:b/>
        </w:rPr>
        <w:t>Data Timeline</w:t>
      </w:r>
      <w:r>
        <w:t xml:space="preserve">:  Give Assessment as a Warm-up this week.  Collect and compile data by Wednesday, September 8, 2010.    </w:t>
      </w:r>
    </w:p>
    <w:p w:rsidR="0038337D" w:rsidRDefault="0038337D">
      <w:r>
        <w:br w:type="page"/>
      </w:r>
    </w:p>
    <w:p w:rsidR="004E4DEF" w:rsidRDefault="004E4DEF" w:rsidP="004E4DEF">
      <w:pPr>
        <w:autoSpaceDE w:val="0"/>
        <w:autoSpaceDN w:val="0"/>
        <w:adjustRightInd w:val="0"/>
        <w:spacing w:after="0" w:line="240" w:lineRule="auto"/>
        <w:jc w:val="center"/>
        <w:rPr>
          <w:rFonts w:ascii="Times New Roman" w:hAnsi="Times New Roman" w:cs="Times New Roman"/>
          <w:b/>
          <w:bCs/>
          <w:sz w:val="48"/>
          <w:szCs w:val="48"/>
        </w:rPr>
      </w:pPr>
      <w:r>
        <w:rPr>
          <w:rFonts w:ascii="Times New Roman" w:hAnsi="Times New Roman" w:cs="Times New Roman"/>
          <w:b/>
          <w:bCs/>
          <w:sz w:val="48"/>
          <w:szCs w:val="48"/>
        </w:rPr>
        <w:lastRenderedPageBreak/>
        <w:t>Reading Comprehension</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test measures your ability to understand what you read. You may be asked to:</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identify the relationship between sentences.</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distinguish between the main and secondary ideas.</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make inferences.</w:t>
      </w:r>
    </w:p>
    <w:p w:rsidR="004E4DEF" w:rsidRDefault="004E4DEF" w:rsidP="004E4DEF">
      <w:pPr>
        <w:autoSpaceDE w:val="0"/>
        <w:autoSpaceDN w:val="0"/>
        <w:adjustRightInd w:val="0"/>
        <w:spacing w:after="0" w:line="240" w:lineRule="auto"/>
        <w:rPr>
          <w:rFonts w:ascii="Times New Roman" w:hAnsi="Times New Roman" w:cs="Times New Roman"/>
          <w:b/>
          <w:bCs/>
          <w:sz w:val="24"/>
          <w:szCs w:val="24"/>
        </w:rPr>
      </w:pP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Directions: </w:t>
      </w:r>
      <w:r>
        <w:rPr>
          <w:rFonts w:ascii="Times New Roman" w:hAnsi="Times New Roman" w:cs="Times New Roman"/>
          <w:sz w:val="24"/>
          <w:szCs w:val="24"/>
        </w:rPr>
        <w:t>Read the statement or passage and then choose the best answer to the question.</w:t>
      </w:r>
    </w:p>
    <w:p w:rsidR="004E4DEF" w:rsidRDefault="004E4DEF" w:rsidP="004E4DEF">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sz w:val="24"/>
          <w:szCs w:val="24"/>
        </w:rPr>
        <w:t>Answer the question on the basis of what is stated or implied in the statement or passage</w:t>
      </w:r>
      <w:r>
        <w:rPr>
          <w:rFonts w:ascii="Times New Roman" w:hAnsi="Times New Roman" w:cs="Times New Roman"/>
          <w:b/>
          <w:bCs/>
          <w:sz w:val="24"/>
          <w:szCs w:val="24"/>
        </w:rPr>
        <w:t>.</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p>
    <w:p w:rsidR="004E4DEF" w:rsidRDefault="004E4DEF" w:rsidP="004E4DEF">
      <w:pPr>
        <w:autoSpaceDE w:val="0"/>
        <w:autoSpaceDN w:val="0"/>
        <w:adjustRightInd w:val="0"/>
        <w:spacing w:after="0" w:line="240" w:lineRule="auto"/>
        <w:rPr>
          <w:rFonts w:ascii="Times New Roman" w:hAnsi="Times New Roman" w:cs="Times New Roman"/>
          <w:sz w:val="24"/>
          <w:szCs w:val="24"/>
        </w:rPr>
      </w:pP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Myths are stories, the products of fertile imagination, sometimes simple, often containing</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profound</w:t>
      </w:r>
      <w:proofErr w:type="gramEnd"/>
      <w:r>
        <w:rPr>
          <w:rFonts w:ascii="Times New Roman" w:hAnsi="Times New Roman" w:cs="Times New Roman"/>
          <w:sz w:val="24"/>
          <w:szCs w:val="24"/>
        </w:rPr>
        <w:t xml:space="preserve"> truths. They are not meant to be taken too literally. Details may sometimes</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appear</w:t>
      </w:r>
      <w:proofErr w:type="gramEnd"/>
      <w:r>
        <w:rPr>
          <w:rFonts w:ascii="Times New Roman" w:hAnsi="Times New Roman" w:cs="Times New Roman"/>
          <w:sz w:val="24"/>
          <w:szCs w:val="24"/>
        </w:rPr>
        <w:t xml:space="preserve"> childish, but most myths express a culture’s most serious beliefs about human</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beings</w:t>
      </w:r>
      <w:proofErr w:type="gramEnd"/>
      <w:r>
        <w:rPr>
          <w:rFonts w:ascii="Times New Roman" w:hAnsi="Times New Roman" w:cs="Times New Roman"/>
          <w:sz w:val="24"/>
          <w:szCs w:val="24"/>
        </w:rPr>
        <w:t>, eternity, and God.</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main idea of this passage is that myths:</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(a)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created primarily to entertain young children.</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(b)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purposely written for the reader.</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(c) </w:t>
      </w: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the reader with a means of escape from reality.</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(d) </w:t>
      </w:r>
      <w:proofErr w:type="gramStart"/>
      <w:r>
        <w:rPr>
          <w:rFonts w:ascii="Times New Roman" w:hAnsi="Times New Roman" w:cs="Times New Roman"/>
          <w:sz w:val="24"/>
          <w:szCs w:val="24"/>
        </w:rPr>
        <w:t>illustrate</w:t>
      </w:r>
      <w:proofErr w:type="gramEnd"/>
      <w:r>
        <w:rPr>
          <w:rFonts w:ascii="Times New Roman" w:hAnsi="Times New Roman" w:cs="Times New Roman"/>
          <w:sz w:val="24"/>
          <w:szCs w:val="24"/>
        </w:rPr>
        <w:t xml:space="preserve"> the values that are considered important to a society.</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Australia has many strange beasts, one of the oddest of which is the koala. Perfectly</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adapted</w:t>
      </w:r>
      <w:proofErr w:type="gramEnd"/>
      <w:r>
        <w:rPr>
          <w:rFonts w:ascii="Times New Roman" w:hAnsi="Times New Roman" w:cs="Times New Roman"/>
          <w:sz w:val="24"/>
          <w:szCs w:val="24"/>
        </w:rPr>
        <w:t xml:space="preserve"> to one specific tree, the eucalyptus, this living teddy bear does not need anything</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else</w:t>
      </w:r>
      <w:proofErr w:type="gramEnd"/>
      <w:r>
        <w:rPr>
          <w:rFonts w:ascii="Times New Roman" w:hAnsi="Times New Roman" w:cs="Times New Roman"/>
          <w:sz w:val="24"/>
          <w:szCs w:val="24"/>
        </w:rPr>
        <w:t>, not even a drink! The moisture in the leaves is just right for the koala, making it the</w:t>
      </w:r>
    </w:p>
    <w:p w:rsidR="004E4DEF" w:rsidRDefault="004E4DEF" w:rsidP="004E4DEF">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sz w:val="24"/>
          <w:szCs w:val="24"/>
        </w:rPr>
        <w:t>only</w:t>
      </w:r>
      <w:proofErr w:type="gramEnd"/>
      <w:r>
        <w:rPr>
          <w:rFonts w:ascii="Times New Roman" w:hAnsi="Times New Roman" w:cs="Times New Roman"/>
          <w:sz w:val="24"/>
          <w:szCs w:val="24"/>
        </w:rPr>
        <w:t xml:space="preserve"> land animal that doesn’t need water to supplement its food (from </w:t>
      </w:r>
      <w:r>
        <w:rPr>
          <w:rFonts w:ascii="Times New Roman" w:hAnsi="Times New Roman" w:cs="Times New Roman"/>
          <w:i/>
          <w:iCs/>
          <w:sz w:val="24"/>
          <w:szCs w:val="24"/>
        </w:rPr>
        <w:t>That Astounding</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i/>
          <w:iCs/>
          <w:sz w:val="24"/>
          <w:szCs w:val="24"/>
        </w:rPr>
        <w:t xml:space="preserve">Creator Nature </w:t>
      </w:r>
      <w:r>
        <w:rPr>
          <w:rFonts w:ascii="Times New Roman" w:hAnsi="Times New Roman" w:cs="Times New Roman"/>
          <w:sz w:val="24"/>
          <w:szCs w:val="24"/>
        </w:rPr>
        <w:t>by Jean George).</w:t>
      </w:r>
      <w:proofErr w:type="gramEnd"/>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passage indicates that the koala:</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(a)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a member of the bear family that does not need moisture to live.</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(b) </w:t>
      </w:r>
      <w:proofErr w:type="gramStart"/>
      <w:r>
        <w:rPr>
          <w:rFonts w:ascii="Times New Roman" w:hAnsi="Times New Roman" w:cs="Times New Roman"/>
          <w:sz w:val="24"/>
          <w:szCs w:val="24"/>
        </w:rPr>
        <w:t>gets</w:t>
      </w:r>
      <w:proofErr w:type="gramEnd"/>
      <w:r>
        <w:rPr>
          <w:rFonts w:ascii="Times New Roman" w:hAnsi="Times New Roman" w:cs="Times New Roman"/>
          <w:sz w:val="24"/>
          <w:szCs w:val="24"/>
        </w:rPr>
        <w:t xml:space="preserve"> all of its nourishment from the eucalyptus tree.</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(c) </w:t>
      </w:r>
      <w:proofErr w:type="gramStart"/>
      <w:r>
        <w:rPr>
          <w:rFonts w:ascii="Times New Roman" w:hAnsi="Times New Roman" w:cs="Times New Roman"/>
          <w:sz w:val="24"/>
          <w:szCs w:val="24"/>
        </w:rPr>
        <w:t>adapts</w:t>
      </w:r>
      <w:proofErr w:type="gramEnd"/>
      <w:r>
        <w:rPr>
          <w:rFonts w:ascii="Times New Roman" w:hAnsi="Times New Roman" w:cs="Times New Roman"/>
          <w:sz w:val="24"/>
          <w:szCs w:val="24"/>
        </w:rPr>
        <w:t xml:space="preserve"> itself to any surroundings.</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(d)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the only animal that does not need food to live.</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It is early summer. </w:t>
      </w:r>
      <w:proofErr w:type="spellStart"/>
      <w:r>
        <w:rPr>
          <w:rFonts w:ascii="Times New Roman" w:hAnsi="Times New Roman" w:cs="Times New Roman"/>
          <w:sz w:val="24"/>
          <w:szCs w:val="24"/>
        </w:rPr>
        <w:t>August’s</w:t>
      </w:r>
      <w:proofErr w:type="spellEnd"/>
      <w:r>
        <w:rPr>
          <w:rFonts w:ascii="Times New Roman" w:hAnsi="Times New Roman" w:cs="Times New Roman"/>
          <w:sz w:val="24"/>
          <w:szCs w:val="24"/>
        </w:rPr>
        <w:t xml:space="preserve"> long-awaited vacation time still seems ages away, but by the</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same</w:t>
      </w:r>
      <w:proofErr w:type="gramEnd"/>
      <w:r>
        <w:rPr>
          <w:rFonts w:ascii="Times New Roman" w:hAnsi="Times New Roman" w:cs="Times New Roman"/>
          <w:sz w:val="24"/>
          <w:szCs w:val="24"/>
        </w:rPr>
        <w:t xml:space="preserve"> token, its torpor-producing heat and mildew-generating humidity have not yet arrived.</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Instead, these cool, end-of-June days practically insist on getting the picnic season under</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way</w:t>
      </w:r>
      <w:proofErr w:type="gramEnd"/>
      <w:r>
        <w:rPr>
          <w:rFonts w:ascii="Times New Roman" w:hAnsi="Times New Roman" w:cs="Times New Roman"/>
          <w:sz w:val="24"/>
          <w:szCs w:val="24"/>
        </w:rPr>
        <w:t xml:space="preserve"> immediately. But, alas, there is a difficulty: alfresco dining has a bad name among us.</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Tenth-rate hot dogs, carbonized chicken parts, and beef a- la- </w:t>
      </w:r>
      <w:proofErr w:type="gramStart"/>
      <w:r>
        <w:rPr>
          <w:rFonts w:ascii="Times New Roman" w:hAnsi="Times New Roman" w:cs="Times New Roman"/>
          <w:sz w:val="24"/>
          <w:szCs w:val="24"/>
        </w:rPr>
        <w:t>charcoal lighter are</w:t>
      </w:r>
      <w:proofErr w:type="gramEnd"/>
    </w:p>
    <w:p w:rsidR="004E4DEF" w:rsidRDefault="004E4DEF" w:rsidP="004E4DEF">
      <w:pPr>
        <w:autoSpaceDE w:val="0"/>
        <w:autoSpaceDN w:val="0"/>
        <w:adjustRightInd w:val="0"/>
        <w:spacing w:after="0" w:line="240" w:lineRule="auto"/>
        <w:rPr>
          <w:rFonts w:ascii="Times New Roman" w:hAnsi="Times New Roman" w:cs="Times New Roman"/>
          <w:i/>
          <w:iCs/>
          <w:sz w:val="24"/>
          <w:szCs w:val="24"/>
        </w:rPr>
      </w:pPr>
      <w:proofErr w:type="gramStart"/>
      <w:r>
        <w:rPr>
          <w:rFonts w:ascii="Times New Roman" w:hAnsi="Times New Roman" w:cs="Times New Roman"/>
          <w:sz w:val="24"/>
          <w:szCs w:val="24"/>
        </w:rPr>
        <w:t>principally</w:t>
      </w:r>
      <w:proofErr w:type="gramEnd"/>
      <w:r>
        <w:rPr>
          <w:rFonts w:ascii="Times New Roman" w:hAnsi="Times New Roman" w:cs="Times New Roman"/>
          <w:sz w:val="24"/>
          <w:szCs w:val="24"/>
        </w:rPr>
        <w:t xml:space="preserve"> what comes to mind when we hear the words “outdoor food” (from </w:t>
      </w:r>
      <w:r>
        <w:rPr>
          <w:rFonts w:ascii="Times New Roman" w:hAnsi="Times New Roman" w:cs="Times New Roman"/>
          <w:i/>
          <w:iCs/>
          <w:sz w:val="24"/>
          <w:szCs w:val="24"/>
        </w:rPr>
        <w:t>A Spanish</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xml:space="preserve">Picnic </w:t>
      </w:r>
      <w:r>
        <w:rPr>
          <w:rFonts w:ascii="Times New Roman" w:hAnsi="Times New Roman" w:cs="Times New Roman"/>
          <w:sz w:val="24"/>
          <w:szCs w:val="24"/>
        </w:rPr>
        <w:t>by Robert Capon)</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CPT Review 04/17/01 2</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passage suggests that the author believes that:</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(a) </w:t>
      </w:r>
      <w:proofErr w:type="gramStart"/>
      <w:r>
        <w:rPr>
          <w:rFonts w:ascii="Times New Roman" w:hAnsi="Times New Roman" w:cs="Times New Roman"/>
          <w:sz w:val="24"/>
          <w:szCs w:val="24"/>
        </w:rPr>
        <w:t>picnicking</w:t>
      </w:r>
      <w:proofErr w:type="gramEnd"/>
      <w:r>
        <w:rPr>
          <w:rFonts w:ascii="Times New Roman" w:hAnsi="Times New Roman" w:cs="Times New Roman"/>
          <w:sz w:val="24"/>
          <w:szCs w:val="24"/>
        </w:rPr>
        <w:t xml:space="preserve"> in August is long-awaited.</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(b) August is better than June for a picnic.</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(c) </w:t>
      </w:r>
      <w:proofErr w:type="gramStart"/>
      <w:r>
        <w:rPr>
          <w:rFonts w:ascii="Times New Roman" w:hAnsi="Times New Roman" w:cs="Times New Roman"/>
          <w:sz w:val="24"/>
          <w:szCs w:val="24"/>
        </w:rPr>
        <w:t>there</w:t>
      </w:r>
      <w:proofErr w:type="gramEnd"/>
      <w:r>
        <w:rPr>
          <w:rFonts w:ascii="Times New Roman" w:hAnsi="Times New Roman" w:cs="Times New Roman"/>
          <w:sz w:val="24"/>
          <w:szCs w:val="24"/>
        </w:rPr>
        <w:t xml:space="preserve"> are some negative aspects to eating outside.</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(d) </w:t>
      </w:r>
      <w:proofErr w:type="gramStart"/>
      <w:r>
        <w:rPr>
          <w:rFonts w:ascii="Times New Roman" w:hAnsi="Times New Roman" w:cs="Times New Roman"/>
          <w:sz w:val="24"/>
          <w:szCs w:val="24"/>
        </w:rPr>
        <w:t>picnicking</w:t>
      </w:r>
      <w:proofErr w:type="gramEnd"/>
      <w:r>
        <w:rPr>
          <w:rFonts w:ascii="Times New Roman" w:hAnsi="Times New Roman" w:cs="Times New Roman"/>
          <w:sz w:val="24"/>
          <w:szCs w:val="24"/>
        </w:rPr>
        <w:t xml:space="preserve"> is better alfresco.</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 In embarking on the fight for independence, America faced formidable obstacles. The</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Continental Congress did not have the authority to pass binding legislation or to impose</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taxes</w:t>
      </w:r>
      <w:proofErr w:type="gramEnd"/>
      <w:r>
        <w:rPr>
          <w:rFonts w:ascii="Times New Roman" w:hAnsi="Times New Roman" w:cs="Times New Roman"/>
          <w:sz w:val="24"/>
          <w:szCs w:val="24"/>
        </w:rPr>
        <w:t>. The new nation had no army and no navy, and its population numbered only 2.5</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million</w:t>
      </w:r>
      <w:proofErr w:type="gramEnd"/>
      <w:r>
        <w:rPr>
          <w:rFonts w:ascii="Times New Roman" w:hAnsi="Times New Roman" w:cs="Times New Roman"/>
          <w:sz w:val="24"/>
          <w:szCs w:val="24"/>
        </w:rPr>
        <w:t xml:space="preserve"> people, 20 percent of whom were slaves. Britain, by contrast, was a mighty power</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11 million people with the world’s best navy and a well-disciplined army. Fifty thousand</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troops</w:t>
      </w:r>
      <w:proofErr w:type="gramEnd"/>
      <w:r>
        <w:rPr>
          <w:rFonts w:ascii="Times New Roman" w:hAnsi="Times New Roman" w:cs="Times New Roman"/>
          <w:sz w:val="24"/>
          <w:szCs w:val="24"/>
        </w:rPr>
        <w:t xml:space="preserve"> were in North America in 1778, and Britain hired thirty thousand German soldiers</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supplement its forces during the war (from </w:t>
      </w:r>
      <w:r>
        <w:rPr>
          <w:rFonts w:ascii="Times New Roman" w:hAnsi="Times New Roman" w:cs="Times New Roman"/>
          <w:i/>
          <w:iCs/>
          <w:sz w:val="24"/>
          <w:szCs w:val="24"/>
        </w:rPr>
        <w:t xml:space="preserve">An American History </w:t>
      </w:r>
      <w:r>
        <w:rPr>
          <w:rFonts w:ascii="Times New Roman" w:hAnsi="Times New Roman" w:cs="Times New Roman"/>
          <w:sz w:val="24"/>
          <w:szCs w:val="24"/>
        </w:rPr>
        <w:t>by Rebecca Brooks</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Gruver).</w:t>
      </w:r>
      <w:proofErr w:type="gramEnd"/>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What is the main point of the passage?</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(a) Britain was a great power whose population </w:t>
      </w:r>
      <w:proofErr w:type="spellStart"/>
      <w:r>
        <w:rPr>
          <w:rFonts w:ascii="Times New Roman" w:hAnsi="Times New Roman" w:cs="Times New Roman"/>
          <w:sz w:val="24"/>
          <w:szCs w:val="24"/>
        </w:rPr>
        <w:t>out numbered</w:t>
      </w:r>
      <w:proofErr w:type="spellEnd"/>
      <w:r>
        <w:rPr>
          <w:rFonts w:ascii="Times New Roman" w:hAnsi="Times New Roman" w:cs="Times New Roman"/>
          <w:sz w:val="24"/>
          <w:szCs w:val="24"/>
        </w:rPr>
        <w:t xml:space="preserve"> that of America.</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(b) America’s military forces were less experienced than Britain’s military.</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(c) America’s Continental Congress had limited authority.</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(d) As America was about to engage in its struggle for autonomy, it was faced with</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arduous</w:t>
      </w:r>
      <w:proofErr w:type="gramEnd"/>
      <w:r>
        <w:rPr>
          <w:rFonts w:ascii="Times New Roman" w:hAnsi="Times New Roman" w:cs="Times New Roman"/>
          <w:sz w:val="24"/>
          <w:szCs w:val="24"/>
        </w:rPr>
        <w:t xml:space="preserve"> barriers.</w:t>
      </w:r>
    </w:p>
    <w:p w:rsidR="004E4DEF" w:rsidRDefault="004E4DEF" w:rsidP="004E4DEF">
      <w:pPr>
        <w:autoSpaceDE w:val="0"/>
        <w:autoSpaceDN w:val="0"/>
        <w:adjustRightInd w:val="0"/>
        <w:spacing w:after="0" w:line="240" w:lineRule="auto"/>
        <w:rPr>
          <w:rFonts w:ascii="Times New Roman" w:hAnsi="Times New Roman" w:cs="Times New Roman"/>
          <w:b/>
          <w:bCs/>
          <w:sz w:val="24"/>
          <w:szCs w:val="24"/>
        </w:rPr>
      </w:pP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Directions: </w:t>
      </w:r>
      <w:r>
        <w:rPr>
          <w:rFonts w:ascii="Times New Roman" w:hAnsi="Times New Roman" w:cs="Times New Roman"/>
          <w:sz w:val="24"/>
          <w:szCs w:val="24"/>
        </w:rPr>
        <w:t>Two underlined sentences are followed by a question or statement about them.</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Read each pair of sentences and then choose the best answer to the question or the best</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completion</w:t>
      </w:r>
      <w:proofErr w:type="gramEnd"/>
      <w:r>
        <w:rPr>
          <w:rFonts w:ascii="Times New Roman" w:hAnsi="Times New Roman" w:cs="Times New Roman"/>
          <w:sz w:val="24"/>
          <w:szCs w:val="24"/>
        </w:rPr>
        <w:t xml:space="preserve"> of the statement.</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 The Midwest is experiencing its worst drought in 15 years. Corn and soybean prices are</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expected</w:t>
      </w:r>
      <w:proofErr w:type="gramEnd"/>
      <w:r>
        <w:rPr>
          <w:rFonts w:ascii="Times New Roman" w:hAnsi="Times New Roman" w:cs="Times New Roman"/>
          <w:sz w:val="24"/>
          <w:szCs w:val="24"/>
        </w:rPr>
        <w:t xml:space="preserve"> to be very high this year.</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What does the second sentence do?</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(a) It restates the idea found in the first.</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(b) It states a result or effect of the statement in the first sentence.</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(c) It gives an example of the statement in the first sentence.</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(d) It analyzes the statement made in the first sentence.</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 The American prison system functions primarily to exact retribution. In Japan, the courts</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less concerned with sending people to jail than they are with rehabilitating them.</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What does the second sentence do?</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(a) It supports an idea found in the first sentence.</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(b) It analyzes an idea stated in the first sentence.</w:t>
      </w:r>
    </w:p>
    <w:p w:rsidR="004E4DEF" w:rsidRDefault="004E4DEF" w:rsidP="004E4D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(c) It states a contrast to the statement in the first sentence.</w:t>
      </w:r>
    </w:p>
    <w:p w:rsidR="006B2ED2" w:rsidRDefault="004E4DEF" w:rsidP="004E4DEF">
      <w:r>
        <w:rPr>
          <w:rFonts w:ascii="Times New Roman" w:hAnsi="Times New Roman" w:cs="Times New Roman"/>
          <w:sz w:val="24"/>
          <w:szCs w:val="24"/>
        </w:rPr>
        <w:tab/>
        <w:t>(d) It exemplifies an idea found in the first sentence</w:t>
      </w:r>
    </w:p>
    <w:sectPr w:rsidR="006B2ED2" w:rsidSect="006B2E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E4DEF"/>
    <w:rsid w:val="0038337D"/>
    <w:rsid w:val="004E4DEF"/>
    <w:rsid w:val="006B2E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D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4D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759</Words>
  <Characters>4330</Characters>
  <Application>Microsoft Office Word</Application>
  <DocSecurity>0</DocSecurity>
  <Lines>36</Lines>
  <Paragraphs>10</Paragraphs>
  <ScaleCrop>false</ScaleCrop>
  <Company/>
  <LinksUpToDate>false</LinksUpToDate>
  <CharactersWithSpaces>5079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Administratr</cp:lastModifiedBy>
  <cp:revision>2</cp:revision>
  <dcterms:created xsi:type="dcterms:W3CDTF">2010-09-01T19:25:00Z</dcterms:created>
  <dcterms:modified xsi:type="dcterms:W3CDTF">2010-09-01T19:30:00Z</dcterms:modified>
</cp:coreProperties>
</file>